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6EBA" w:rsidRPr="00E6679B" w:rsidRDefault="008C6D64" w:rsidP="00C05772">
      <w:pPr>
        <w:spacing w:line="480" w:lineRule="auto"/>
        <w:rPr>
          <w:rFonts w:ascii="Times New Roman" w:hAnsi="Times New Roman" w:cs="Times New Roman"/>
          <w:color w:val="000000" w:themeColor="text1"/>
          <w:sz w:val="24"/>
          <w:szCs w:val="24"/>
        </w:rPr>
      </w:pPr>
      <w:bookmarkStart w:id="0" w:name="_GoBack"/>
      <w:bookmarkEnd w:id="0"/>
      <w:r w:rsidRPr="00E6679B">
        <w:rPr>
          <w:rFonts w:ascii="Times New Roman" w:hAnsi="Times New Roman" w:cs="Times New Roman"/>
          <w:color w:val="000000" w:themeColor="text1"/>
          <w:sz w:val="24"/>
          <w:szCs w:val="24"/>
        </w:rPr>
        <w:t xml:space="preserve">Name of student </w:t>
      </w:r>
    </w:p>
    <w:p w:rsidR="00EA6EBA" w:rsidRPr="00E6679B" w:rsidRDefault="008C6D64" w:rsidP="00C05772">
      <w:pPr>
        <w:spacing w:line="480" w:lineRule="auto"/>
        <w:rPr>
          <w:rFonts w:ascii="Times New Roman" w:hAnsi="Times New Roman" w:cs="Times New Roman"/>
          <w:color w:val="000000" w:themeColor="text1"/>
          <w:sz w:val="24"/>
          <w:szCs w:val="24"/>
        </w:rPr>
      </w:pPr>
      <w:r w:rsidRPr="00E6679B">
        <w:rPr>
          <w:rFonts w:ascii="Times New Roman" w:hAnsi="Times New Roman" w:cs="Times New Roman"/>
          <w:color w:val="000000" w:themeColor="text1"/>
          <w:sz w:val="24"/>
          <w:szCs w:val="24"/>
        </w:rPr>
        <w:t xml:space="preserve">Name of Professor </w:t>
      </w:r>
    </w:p>
    <w:p w:rsidR="00EA6EBA" w:rsidRPr="00E6679B" w:rsidRDefault="008C6D64" w:rsidP="00C05772">
      <w:pPr>
        <w:spacing w:line="480" w:lineRule="auto"/>
        <w:rPr>
          <w:rFonts w:ascii="Times New Roman" w:hAnsi="Times New Roman" w:cs="Times New Roman"/>
          <w:color w:val="000000" w:themeColor="text1"/>
          <w:sz w:val="24"/>
          <w:szCs w:val="24"/>
        </w:rPr>
      </w:pPr>
      <w:r w:rsidRPr="00E6679B">
        <w:rPr>
          <w:rFonts w:ascii="Times New Roman" w:hAnsi="Times New Roman" w:cs="Times New Roman"/>
          <w:color w:val="000000" w:themeColor="text1"/>
          <w:sz w:val="24"/>
          <w:szCs w:val="24"/>
        </w:rPr>
        <w:t xml:space="preserve">Name of Institution </w:t>
      </w:r>
    </w:p>
    <w:p w:rsidR="00EA6EBA" w:rsidRPr="00E6679B" w:rsidRDefault="008C6D64" w:rsidP="00C05772">
      <w:pPr>
        <w:spacing w:line="480" w:lineRule="auto"/>
        <w:rPr>
          <w:rFonts w:ascii="Times New Roman" w:hAnsi="Times New Roman" w:cs="Times New Roman"/>
          <w:color w:val="000000" w:themeColor="text1"/>
          <w:sz w:val="24"/>
          <w:szCs w:val="24"/>
        </w:rPr>
      </w:pPr>
      <w:r w:rsidRPr="00E6679B">
        <w:rPr>
          <w:rFonts w:ascii="Times New Roman" w:hAnsi="Times New Roman" w:cs="Times New Roman"/>
          <w:color w:val="000000" w:themeColor="text1"/>
          <w:sz w:val="24"/>
          <w:szCs w:val="24"/>
        </w:rPr>
        <w:t xml:space="preserve">Date </w:t>
      </w:r>
    </w:p>
    <w:p w:rsidR="00EA6EBA" w:rsidRPr="00E6679B" w:rsidRDefault="008C6D64" w:rsidP="00C05772">
      <w:pPr>
        <w:spacing w:line="480" w:lineRule="auto"/>
        <w:rPr>
          <w:rFonts w:ascii="Times New Roman" w:hAnsi="Times New Roman" w:cs="Times New Roman"/>
          <w:color w:val="000000" w:themeColor="text1"/>
          <w:sz w:val="24"/>
          <w:szCs w:val="24"/>
        </w:rPr>
      </w:pPr>
      <w:r w:rsidRPr="00E6679B">
        <w:rPr>
          <w:rFonts w:ascii="Times New Roman" w:hAnsi="Times New Roman" w:cs="Times New Roman"/>
          <w:color w:val="000000" w:themeColor="text1"/>
          <w:sz w:val="24"/>
          <w:szCs w:val="24"/>
        </w:rPr>
        <w:t xml:space="preserve">                                                  Crime Causation Theories </w:t>
      </w:r>
    </w:p>
    <w:p w:rsidR="00EA6EBA" w:rsidRPr="00E6679B" w:rsidRDefault="00EA6EBA" w:rsidP="00C05772">
      <w:pPr>
        <w:spacing w:line="480" w:lineRule="auto"/>
        <w:rPr>
          <w:rFonts w:ascii="Times New Roman" w:hAnsi="Times New Roman" w:cs="Times New Roman"/>
          <w:color w:val="000000" w:themeColor="text1"/>
          <w:sz w:val="24"/>
          <w:szCs w:val="24"/>
        </w:rPr>
      </w:pPr>
    </w:p>
    <w:p w:rsidR="005546C2" w:rsidRPr="00E6679B" w:rsidRDefault="008C6D64" w:rsidP="00C05772">
      <w:pPr>
        <w:spacing w:line="480" w:lineRule="auto"/>
        <w:ind w:firstLine="720"/>
        <w:jc w:val="both"/>
        <w:rPr>
          <w:rFonts w:ascii="Times New Roman" w:hAnsi="Times New Roman" w:cs="Times New Roman"/>
          <w:color w:val="000000" w:themeColor="text1"/>
          <w:sz w:val="24"/>
          <w:szCs w:val="24"/>
        </w:rPr>
      </w:pPr>
      <w:r w:rsidRPr="00E6679B">
        <w:rPr>
          <w:rFonts w:ascii="Times New Roman" w:hAnsi="Times New Roman" w:cs="Times New Roman"/>
          <w:color w:val="000000" w:themeColor="text1"/>
          <w:sz w:val="24"/>
          <w:szCs w:val="24"/>
        </w:rPr>
        <w:t xml:space="preserve">People in the societies we live in commit crime quite often. </w:t>
      </w:r>
      <w:r w:rsidR="00AC6D8F" w:rsidRPr="00E6679B">
        <w:rPr>
          <w:rFonts w:ascii="Times New Roman" w:hAnsi="Times New Roman" w:cs="Times New Roman"/>
          <w:color w:val="000000" w:themeColor="text1"/>
          <w:sz w:val="24"/>
          <w:szCs w:val="24"/>
        </w:rPr>
        <w:t>Several authors, as well as scholars, have conducted studies in a bid to provide possible reasons as to why people commit the crime. Notable theories that have been put forward include Strain theory and Social bonds theory.</w:t>
      </w:r>
    </w:p>
    <w:p w:rsidR="00D20B6D" w:rsidRPr="00E6679B" w:rsidRDefault="008C6D64" w:rsidP="00C05772">
      <w:pPr>
        <w:spacing w:line="480" w:lineRule="auto"/>
        <w:ind w:firstLine="720"/>
        <w:jc w:val="both"/>
        <w:rPr>
          <w:rFonts w:ascii="Times New Roman" w:hAnsi="Times New Roman" w:cs="Times New Roman"/>
          <w:color w:val="000000" w:themeColor="text1"/>
          <w:sz w:val="24"/>
          <w:szCs w:val="24"/>
        </w:rPr>
      </w:pPr>
      <w:r w:rsidRPr="00E6679B">
        <w:rPr>
          <w:rFonts w:ascii="Times New Roman" w:hAnsi="Times New Roman" w:cs="Times New Roman"/>
          <w:color w:val="000000" w:themeColor="text1"/>
          <w:sz w:val="24"/>
          <w:szCs w:val="24"/>
        </w:rPr>
        <w:t xml:space="preserve">This particular submission </w:t>
      </w:r>
      <w:r w:rsidR="006A360F" w:rsidRPr="00E6679B">
        <w:rPr>
          <w:rFonts w:ascii="Times New Roman" w:hAnsi="Times New Roman" w:cs="Times New Roman"/>
          <w:color w:val="000000" w:themeColor="text1"/>
          <w:sz w:val="24"/>
          <w:szCs w:val="24"/>
        </w:rPr>
        <w:t>endeavors</w:t>
      </w:r>
      <w:r w:rsidRPr="00E6679B">
        <w:rPr>
          <w:rFonts w:ascii="Times New Roman" w:hAnsi="Times New Roman" w:cs="Times New Roman"/>
          <w:color w:val="000000" w:themeColor="text1"/>
          <w:sz w:val="24"/>
          <w:szCs w:val="24"/>
        </w:rPr>
        <w:t xml:space="preserve"> to achieve its objectives </w:t>
      </w:r>
      <w:r w:rsidR="00744BB5" w:rsidRPr="00E6679B">
        <w:rPr>
          <w:rFonts w:ascii="Times New Roman" w:hAnsi="Times New Roman" w:cs="Times New Roman"/>
          <w:color w:val="000000" w:themeColor="text1"/>
          <w:sz w:val="24"/>
          <w:szCs w:val="24"/>
        </w:rPr>
        <w:t xml:space="preserve">by providing a well put analysis on strain theory and social bond theory. Additionally, this submission also provides a proper discussion on </w:t>
      </w:r>
      <w:r w:rsidR="005546C2" w:rsidRPr="00E6679B">
        <w:rPr>
          <w:rFonts w:ascii="Times New Roman" w:hAnsi="Times New Roman" w:cs="Times New Roman"/>
          <w:color w:val="000000" w:themeColor="text1"/>
          <w:sz w:val="24"/>
          <w:szCs w:val="24"/>
        </w:rPr>
        <w:t>Toby’s</w:t>
      </w:r>
      <w:r w:rsidR="00744BB5" w:rsidRPr="00E6679B">
        <w:rPr>
          <w:rFonts w:ascii="Times New Roman" w:hAnsi="Times New Roman" w:cs="Times New Roman"/>
          <w:color w:val="000000" w:themeColor="text1"/>
          <w:sz w:val="24"/>
          <w:szCs w:val="24"/>
        </w:rPr>
        <w:t xml:space="preserve"> argument </w:t>
      </w:r>
      <w:r w:rsidR="005546C2" w:rsidRPr="00E6679B">
        <w:rPr>
          <w:rFonts w:ascii="Times New Roman" w:hAnsi="Times New Roman" w:cs="Times New Roman"/>
          <w:color w:val="000000" w:themeColor="text1"/>
          <w:sz w:val="24"/>
          <w:szCs w:val="24"/>
        </w:rPr>
        <w:t xml:space="preserve">about conformity in society.  The societies we live in are diverse. This is because they </w:t>
      </w:r>
      <w:r w:rsidR="00D77A4F" w:rsidRPr="00E6679B">
        <w:rPr>
          <w:rFonts w:ascii="Times New Roman" w:hAnsi="Times New Roman" w:cs="Times New Roman"/>
          <w:color w:val="000000" w:themeColor="text1"/>
          <w:sz w:val="24"/>
          <w:szCs w:val="24"/>
        </w:rPr>
        <w:t xml:space="preserve">are </w:t>
      </w:r>
      <w:r w:rsidR="005546C2" w:rsidRPr="00E6679B">
        <w:rPr>
          <w:rFonts w:ascii="Times New Roman" w:hAnsi="Times New Roman" w:cs="Times New Roman"/>
          <w:color w:val="000000" w:themeColor="text1"/>
          <w:sz w:val="24"/>
          <w:szCs w:val="24"/>
        </w:rPr>
        <w:t>composed of individuals from different walks of life. Furthermore, it is to submit that members in society perceive criminal/immoral acts differently.</w:t>
      </w:r>
    </w:p>
    <w:p w:rsidR="005546C2" w:rsidRPr="00E6679B" w:rsidRDefault="008C6D64" w:rsidP="00C05772">
      <w:pPr>
        <w:spacing w:line="480" w:lineRule="auto"/>
        <w:ind w:firstLine="720"/>
        <w:jc w:val="both"/>
        <w:rPr>
          <w:rFonts w:ascii="Times New Roman" w:hAnsi="Times New Roman" w:cs="Times New Roman"/>
          <w:color w:val="000000" w:themeColor="text1"/>
          <w:sz w:val="24"/>
          <w:szCs w:val="24"/>
        </w:rPr>
      </w:pPr>
      <w:r w:rsidRPr="00E6679B">
        <w:rPr>
          <w:rFonts w:ascii="Times New Roman" w:hAnsi="Times New Roman" w:cs="Times New Roman"/>
          <w:color w:val="000000" w:themeColor="text1"/>
          <w:sz w:val="24"/>
          <w:szCs w:val="24"/>
        </w:rPr>
        <w:t xml:space="preserve">Strain theory provides a possible explanation as to why individuals commit a crime.  The pioneers of this theory put forward its ideas back in the year 1930. This was spearheaded by Robert K Merton, an American sociologist. </w:t>
      </w:r>
      <w:r w:rsidR="00A37B5A" w:rsidRPr="00E6679B">
        <w:rPr>
          <w:rFonts w:ascii="Times New Roman" w:hAnsi="Times New Roman" w:cs="Times New Roman"/>
          <w:color w:val="000000" w:themeColor="text1"/>
          <w:sz w:val="24"/>
          <w:szCs w:val="24"/>
        </w:rPr>
        <w:t xml:space="preserve">Other scholars who were of the same view include Albert Cohen, Richard Cloward, and lastly Lloyd. </w:t>
      </w:r>
      <w:r w:rsidR="007F14E9" w:rsidRPr="00E6679B">
        <w:rPr>
          <w:rFonts w:ascii="Times New Roman" w:hAnsi="Times New Roman" w:cs="Times New Roman"/>
          <w:color w:val="000000" w:themeColor="text1"/>
          <w:sz w:val="24"/>
          <w:szCs w:val="24"/>
        </w:rPr>
        <w:t xml:space="preserve"> The most recent version of strain theory by Robert K submits that </w:t>
      </w:r>
      <w:r w:rsidR="00FD020E" w:rsidRPr="00E6679B">
        <w:rPr>
          <w:rFonts w:ascii="Times New Roman" w:hAnsi="Times New Roman" w:cs="Times New Roman"/>
          <w:color w:val="000000" w:themeColor="text1"/>
          <w:sz w:val="24"/>
          <w:szCs w:val="24"/>
        </w:rPr>
        <w:t>individuals in society commit crime because of a particular strain</w:t>
      </w:r>
      <w:r w:rsidR="00F436CE" w:rsidRPr="00E6679B">
        <w:rPr>
          <w:rFonts w:ascii="Times New Roman" w:hAnsi="Times New Roman" w:cs="Times New Roman"/>
          <w:color w:val="000000" w:themeColor="text1"/>
          <w:sz w:val="24"/>
          <w:szCs w:val="24"/>
        </w:rPr>
        <w:t xml:space="preserve"> ( Agnew)</w:t>
      </w:r>
      <w:r w:rsidR="00FD020E" w:rsidRPr="00E6679B">
        <w:rPr>
          <w:rFonts w:ascii="Times New Roman" w:hAnsi="Times New Roman" w:cs="Times New Roman"/>
          <w:color w:val="000000" w:themeColor="text1"/>
          <w:sz w:val="24"/>
          <w:szCs w:val="24"/>
        </w:rPr>
        <w:t xml:space="preserve">. Most of the citizens in the United States of America believe that they cannot be rendered successful unless they achieve the “American dream”. </w:t>
      </w:r>
      <w:r w:rsidR="002803FE" w:rsidRPr="00E6679B">
        <w:rPr>
          <w:rFonts w:ascii="Times New Roman" w:hAnsi="Times New Roman" w:cs="Times New Roman"/>
          <w:color w:val="000000" w:themeColor="text1"/>
          <w:sz w:val="24"/>
          <w:szCs w:val="24"/>
        </w:rPr>
        <w:t>The American</w:t>
      </w:r>
      <w:r w:rsidR="00C53B3A" w:rsidRPr="00E6679B">
        <w:rPr>
          <w:rFonts w:ascii="Times New Roman" w:hAnsi="Times New Roman" w:cs="Times New Roman"/>
          <w:color w:val="000000" w:themeColor="text1"/>
          <w:sz w:val="24"/>
          <w:szCs w:val="24"/>
        </w:rPr>
        <w:t xml:space="preserve"> Dream</w:t>
      </w:r>
      <w:r w:rsidR="002803FE" w:rsidRPr="00E6679B">
        <w:rPr>
          <w:rFonts w:ascii="Times New Roman" w:hAnsi="Times New Roman" w:cs="Times New Roman"/>
          <w:color w:val="000000" w:themeColor="text1"/>
          <w:sz w:val="24"/>
          <w:szCs w:val="24"/>
        </w:rPr>
        <w:t xml:space="preserve"> remains an American ethos that seeks </w:t>
      </w:r>
      <w:r w:rsidR="002803FE" w:rsidRPr="00E6679B">
        <w:rPr>
          <w:rFonts w:ascii="Times New Roman" w:hAnsi="Times New Roman" w:cs="Times New Roman"/>
          <w:color w:val="000000" w:themeColor="text1"/>
          <w:sz w:val="24"/>
          <w:szCs w:val="24"/>
        </w:rPr>
        <w:lastRenderedPageBreak/>
        <w:t xml:space="preserve">to motivate the citizens of the United States of America. </w:t>
      </w:r>
      <w:r w:rsidR="00A81DD7" w:rsidRPr="00E6679B">
        <w:rPr>
          <w:rFonts w:ascii="Times New Roman" w:hAnsi="Times New Roman" w:cs="Times New Roman"/>
          <w:color w:val="000000" w:themeColor="text1"/>
          <w:sz w:val="24"/>
          <w:szCs w:val="24"/>
        </w:rPr>
        <w:t>Today if an American citizen manages to graduate from college without debts, secures a well-paying job, and affords a proper healthcare plan, then he or she is said to have achieved the American dream.</w:t>
      </w:r>
    </w:p>
    <w:p w:rsidR="00652462" w:rsidRPr="00E6679B" w:rsidRDefault="008C6D64" w:rsidP="00C05772">
      <w:pPr>
        <w:spacing w:line="480" w:lineRule="auto"/>
        <w:ind w:firstLine="720"/>
        <w:jc w:val="both"/>
        <w:rPr>
          <w:rFonts w:ascii="Times New Roman" w:hAnsi="Times New Roman" w:cs="Times New Roman"/>
          <w:color w:val="000000" w:themeColor="text1"/>
          <w:sz w:val="24"/>
          <w:szCs w:val="24"/>
        </w:rPr>
      </w:pPr>
      <w:r w:rsidRPr="00E6679B">
        <w:rPr>
          <w:rFonts w:ascii="Times New Roman" w:hAnsi="Times New Roman" w:cs="Times New Roman"/>
          <w:color w:val="000000" w:themeColor="text1"/>
          <w:sz w:val="24"/>
          <w:szCs w:val="24"/>
        </w:rPr>
        <w:t>However, it is so unfortunate that some of the citizens find it hard to achieve the American dream. Therefore, strain th</w:t>
      </w:r>
      <w:r w:rsidR="002E13B2">
        <w:rPr>
          <w:rFonts w:ascii="Times New Roman" w:hAnsi="Times New Roman" w:cs="Times New Roman"/>
          <w:color w:val="000000" w:themeColor="text1"/>
          <w:sz w:val="24"/>
          <w:szCs w:val="24"/>
        </w:rPr>
        <w:t xml:space="preserve">eory suggests that the difficulty in  achieving </w:t>
      </w:r>
      <w:r w:rsidRPr="00E6679B">
        <w:rPr>
          <w:rFonts w:ascii="Times New Roman" w:hAnsi="Times New Roman" w:cs="Times New Roman"/>
          <w:color w:val="000000" w:themeColor="text1"/>
          <w:sz w:val="24"/>
          <w:szCs w:val="24"/>
        </w:rPr>
        <w:t xml:space="preserve">the American dream has resulted in </w:t>
      </w:r>
      <w:r w:rsidR="00AD583C" w:rsidRPr="00E6679B">
        <w:rPr>
          <w:rFonts w:ascii="Times New Roman" w:hAnsi="Times New Roman" w:cs="Times New Roman"/>
          <w:color w:val="000000" w:themeColor="text1"/>
          <w:sz w:val="24"/>
          <w:szCs w:val="24"/>
        </w:rPr>
        <w:t xml:space="preserve">criminal activities. </w:t>
      </w:r>
      <w:r w:rsidR="006C17E2" w:rsidRPr="00E6679B">
        <w:rPr>
          <w:rFonts w:ascii="Times New Roman" w:hAnsi="Times New Roman" w:cs="Times New Roman"/>
          <w:color w:val="000000" w:themeColor="text1"/>
          <w:sz w:val="24"/>
          <w:szCs w:val="24"/>
        </w:rPr>
        <w:t xml:space="preserve">A perfect example can be given of individuals whose monthly income falls in the bracket of low-income earners. </w:t>
      </w:r>
      <w:r w:rsidR="00D44C89" w:rsidRPr="00E6679B">
        <w:rPr>
          <w:rFonts w:ascii="Times New Roman" w:hAnsi="Times New Roman" w:cs="Times New Roman"/>
          <w:color w:val="000000" w:themeColor="text1"/>
          <w:sz w:val="24"/>
          <w:szCs w:val="24"/>
        </w:rPr>
        <w:t xml:space="preserve">This scenario causes poverty and therefore leaves the individual in a desperate situation. If the individual happens to be a social worker, he or she is likely to </w:t>
      </w:r>
      <w:r w:rsidR="00D10E43" w:rsidRPr="00E6679B">
        <w:rPr>
          <w:rFonts w:ascii="Times New Roman" w:hAnsi="Times New Roman" w:cs="Times New Roman"/>
          <w:color w:val="000000" w:themeColor="text1"/>
          <w:sz w:val="24"/>
          <w:szCs w:val="24"/>
        </w:rPr>
        <w:t xml:space="preserve">lose the proper qualities of a social worker. </w:t>
      </w:r>
      <w:r w:rsidR="00665BA1" w:rsidRPr="00E6679B">
        <w:rPr>
          <w:rFonts w:ascii="Times New Roman" w:hAnsi="Times New Roman" w:cs="Times New Roman"/>
          <w:color w:val="000000" w:themeColor="text1"/>
          <w:sz w:val="24"/>
          <w:szCs w:val="24"/>
        </w:rPr>
        <w:t xml:space="preserve">Values </w:t>
      </w:r>
      <w:r w:rsidR="006A360F">
        <w:rPr>
          <w:rFonts w:ascii="Times New Roman" w:hAnsi="Times New Roman" w:cs="Times New Roman"/>
          <w:color w:val="000000" w:themeColor="text1"/>
          <w:sz w:val="24"/>
          <w:szCs w:val="24"/>
        </w:rPr>
        <w:t xml:space="preserve">are core principles which </w:t>
      </w:r>
      <w:r w:rsidR="006A360F" w:rsidRPr="00E6679B">
        <w:rPr>
          <w:rFonts w:ascii="Times New Roman" w:hAnsi="Times New Roman" w:cs="Times New Roman"/>
          <w:color w:val="000000" w:themeColor="text1"/>
          <w:sz w:val="24"/>
          <w:szCs w:val="24"/>
        </w:rPr>
        <w:t>direct</w:t>
      </w:r>
      <w:r w:rsidR="00665BA1" w:rsidRPr="00E6679B">
        <w:rPr>
          <w:rFonts w:ascii="Times New Roman" w:hAnsi="Times New Roman" w:cs="Times New Roman"/>
          <w:color w:val="000000" w:themeColor="text1"/>
          <w:sz w:val="24"/>
          <w:szCs w:val="24"/>
        </w:rPr>
        <w:t xml:space="preserve"> a social worker in the quest to deliver the best services to the society</w:t>
      </w:r>
      <w:r w:rsidR="006A360F">
        <w:rPr>
          <w:rFonts w:ascii="Times New Roman" w:hAnsi="Times New Roman" w:cs="Times New Roman"/>
          <w:color w:val="000000" w:themeColor="text1"/>
          <w:sz w:val="24"/>
          <w:szCs w:val="24"/>
        </w:rPr>
        <w:t xml:space="preserve">. These values are essential to </w:t>
      </w:r>
      <w:r w:rsidR="006A360F" w:rsidRPr="00E6679B">
        <w:rPr>
          <w:rFonts w:ascii="Times New Roman" w:hAnsi="Times New Roman" w:cs="Times New Roman"/>
          <w:color w:val="000000" w:themeColor="text1"/>
          <w:sz w:val="24"/>
          <w:szCs w:val="24"/>
        </w:rPr>
        <w:t>the</w:t>
      </w:r>
      <w:r w:rsidR="00665BA1" w:rsidRPr="00E6679B">
        <w:rPr>
          <w:rFonts w:ascii="Times New Roman" w:hAnsi="Times New Roman" w:cs="Times New Roman"/>
          <w:color w:val="000000" w:themeColor="text1"/>
          <w:sz w:val="24"/>
          <w:szCs w:val="24"/>
        </w:rPr>
        <w:t xml:space="preserve"> social </w:t>
      </w:r>
      <w:r w:rsidR="006A360F" w:rsidRPr="00E6679B">
        <w:rPr>
          <w:rFonts w:ascii="Times New Roman" w:hAnsi="Times New Roman" w:cs="Times New Roman"/>
          <w:color w:val="000000" w:themeColor="text1"/>
          <w:sz w:val="24"/>
          <w:szCs w:val="24"/>
        </w:rPr>
        <w:t xml:space="preserve">worker. </w:t>
      </w:r>
      <w:r w:rsidR="006A360F">
        <w:rPr>
          <w:rFonts w:ascii="Times New Roman" w:hAnsi="Times New Roman" w:cs="Times New Roman"/>
          <w:color w:val="000000" w:themeColor="text1"/>
          <w:sz w:val="24"/>
          <w:szCs w:val="24"/>
        </w:rPr>
        <w:t>Social workers usually encounter</w:t>
      </w:r>
      <w:r w:rsidR="00665BA1" w:rsidRPr="00E6679B">
        <w:rPr>
          <w:rFonts w:ascii="Times New Roman" w:hAnsi="Times New Roman" w:cs="Times New Roman"/>
          <w:color w:val="000000" w:themeColor="text1"/>
          <w:sz w:val="24"/>
          <w:szCs w:val="24"/>
        </w:rPr>
        <w:t xml:space="preserve"> ethical challenges in their field of work. They generally meet people from all walks of life, and this nature of diversity is a cause of problems and ethical dilemmas. Ethical dilemmas are situations when moral values conflict with each other (Brescia University, 2016)</w:t>
      </w:r>
    </w:p>
    <w:p w:rsidR="001D5E3F" w:rsidRPr="00E6679B" w:rsidRDefault="008C6D64" w:rsidP="00C05772">
      <w:pPr>
        <w:spacing w:line="480" w:lineRule="auto"/>
        <w:ind w:firstLine="720"/>
        <w:jc w:val="both"/>
        <w:rPr>
          <w:rFonts w:ascii="Times New Roman" w:hAnsi="Times New Roman" w:cs="Times New Roman"/>
          <w:color w:val="000000" w:themeColor="text1"/>
          <w:sz w:val="24"/>
          <w:szCs w:val="24"/>
        </w:rPr>
      </w:pPr>
      <w:r w:rsidRPr="00E6679B">
        <w:rPr>
          <w:rFonts w:ascii="Times New Roman" w:hAnsi="Times New Roman" w:cs="Times New Roman"/>
          <w:color w:val="000000" w:themeColor="text1"/>
          <w:sz w:val="24"/>
          <w:szCs w:val="24"/>
        </w:rPr>
        <w:t>The social bonds theory came into existence in 1960, and Travis Hirsch developed it in an attempt to help explain the causes of crime in society. This theory boasts of the elements of attachment, commitment, belief and finally, involvement. Hirsch</w:t>
      </w:r>
      <w:r w:rsidR="00363C17" w:rsidRPr="00E6679B">
        <w:rPr>
          <w:rFonts w:ascii="Times New Roman" w:hAnsi="Times New Roman" w:cs="Times New Roman"/>
          <w:color w:val="000000" w:themeColor="text1"/>
          <w:sz w:val="24"/>
          <w:szCs w:val="24"/>
        </w:rPr>
        <w:t xml:space="preserve"> is of the view that individuals who bear secure attachment to other individuals in the society are less likely to commit a crime. </w:t>
      </w:r>
      <w:r w:rsidR="00406BB3" w:rsidRPr="00E6679B">
        <w:rPr>
          <w:rFonts w:ascii="Times New Roman" w:hAnsi="Times New Roman" w:cs="Times New Roman"/>
          <w:color w:val="000000" w:themeColor="text1"/>
          <w:sz w:val="24"/>
          <w:szCs w:val="24"/>
        </w:rPr>
        <w:t xml:space="preserve">This is because they risk breaking the ties which they have formed for quite a long a period. </w:t>
      </w:r>
      <w:r w:rsidRPr="00E6679B">
        <w:rPr>
          <w:rFonts w:ascii="Times New Roman" w:hAnsi="Times New Roman" w:cs="Times New Roman"/>
          <w:color w:val="000000" w:themeColor="text1"/>
          <w:sz w:val="24"/>
          <w:szCs w:val="24"/>
        </w:rPr>
        <w:t>Additionally, Hirsch also assumes that an individual who seems less attached with otorganizationin the society is likely to cause harm to other members of the community. He further submits that less involvement with the activities in the organisation results in creation of more time for criminal activities</w:t>
      </w:r>
      <w:r w:rsidR="00F436CE" w:rsidRPr="00E6679B">
        <w:rPr>
          <w:rFonts w:ascii="Times New Roman" w:hAnsi="Times New Roman" w:cs="Times New Roman"/>
          <w:color w:val="000000" w:themeColor="text1"/>
          <w:sz w:val="24"/>
          <w:szCs w:val="24"/>
        </w:rPr>
        <w:t xml:space="preserve"> </w:t>
      </w:r>
      <w:r w:rsidR="00F436CE" w:rsidRPr="00E6679B">
        <w:rPr>
          <w:rFonts w:ascii="Times New Roman" w:hAnsi="Times New Roman" w:cs="Times New Roman"/>
          <w:color w:val="000000" w:themeColor="text1"/>
          <w:sz w:val="24"/>
          <w:szCs w:val="24"/>
          <w:shd w:val="clear" w:color="auto" w:fill="FFFFFF"/>
        </w:rPr>
        <w:t>(Hirschi and Sagarin)</w:t>
      </w:r>
      <w:r w:rsidRPr="00E6679B">
        <w:rPr>
          <w:rFonts w:ascii="Times New Roman" w:hAnsi="Times New Roman" w:cs="Times New Roman"/>
          <w:color w:val="000000" w:themeColor="text1"/>
          <w:sz w:val="24"/>
          <w:szCs w:val="24"/>
        </w:rPr>
        <w:t xml:space="preserve">. Ideally, both theories provide well put narrations on the causes of crime in society. However, strain theory provides a description which is easily understood and </w:t>
      </w:r>
      <w:r w:rsidRPr="00E6679B">
        <w:rPr>
          <w:rFonts w:ascii="Times New Roman" w:hAnsi="Times New Roman" w:cs="Times New Roman"/>
          <w:color w:val="000000" w:themeColor="text1"/>
          <w:sz w:val="24"/>
          <w:szCs w:val="24"/>
        </w:rPr>
        <w:lastRenderedPageBreak/>
        <w:t xml:space="preserve">acceptable. The strain theory points out poverty as a significant contributor to criminal activities. This particular assumption </w:t>
      </w:r>
      <w:r w:rsidR="00010537" w:rsidRPr="00E6679B">
        <w:rPr>
          <w:rFonts w:ascii="Times New Roman" w:hAnsi="Times New Roman" w:cs="Times New Roman"/>
          <w:color w:val="000000" w:themeColor="text1"/>
          <w:sz w:val="24"/>
          <w:szCs w:val="24"/>
        </w:rPr>
        <w:t>applies</w:t>
      </w:r>
      <w:r w:rsidRPr="00E6679B">
        <w:rPr>
          <w:rFonts w:ascii="Times New Roman" w:hAnsi="Times New Roman" w:cs="Times New Roman"/>
          <w:color w:val="000000" w:themeColor="text1"/>
          <w:sz w:val="24"/>
          <w:szCs w:val="24"/>
        </w:rPr>
        <w:t xml:space="preserve"> to almost organizedns in the world, more so the third world countries.  </w:t>
      </w:r>
    </w:p>
    <w:p w:rsidR="001B4BA0" w:rsidRPr="00E6679B" w:rsidRDefault="008C6D64" w:rsidP="00C05772">
      <w:pPr>
        <w:spacing w:line="480" w:lineRule="auto"/>
        <w:ind w:firstLine="720"/>
        <w:jc w:val="both"/>
        <w:rPr>
          <w:rFonts w:ascii="Times New Roman" w:hAnsi="Times New Roman" w:cs="Times New Roman"/>
          <w:color w:val="000000" w:themeColor="text1"/>
          <w:sz w:val="24"/>
          <w:szCs w:val="24"/>
        </w:rPr>
      </w:pPr>
      <w:r w:rsidRPr="00E6679B">
        <w:rPr>
          <w:rFonts w:ascii="Times New Roman" w:hAnsi="Times New Roman" w:cs="Times New Roman"/>
          <w:color w:val="000000" w:themeColor="text1"/>
          <w:sz w:val="24"/>
          <w:szCs w:val="24"/>
        </w:rPr>
        <w:t xml:space="preserve">Conformity is when people in society are like-minded. Like-minded individuals operate in an organized and well-structured manner. "Stake in conformity "was introduced by Toby in 1957.  This particular phrase referred to how much an individual was willing to lose in case he or she engaged in criminal activities. </w:t>
      </w:r>
      <w:r w:rsidR="003D5EF1" w:rsidRPr="00E6679B">
        <w:rPr>
          <w:rFonts w:ascii="Times New Roman" w:hAnsi="Times New Roman" w:cs="Times New Roman"/>
          <w:color w:val="000000" w:themeColor="text1"/>
          <w:sz w:val="24"/>
          <w:szCs w:val="24"/>
        </w:rPr>
        <w:t xml:space="preserve">According to Toby, an individual with higher conformity stakes is less likely to commit a crime. </w:t>
      </w:r>
      <w:r w:rsidR="006E7E69" w:rsidRPr="00E6679B">
        <w:rPr>
          <w:rFonts w:ascii="Times New Roman" w:hAnsi="Times New Roman" w:cs="Times New Roman"/>
          <w:color w:val="000000" w:themeColor="text1"/>
          <w:sz w:val="24"/>
          <w:szCs w:val="24"/>
        </w:rPr>
        <w:t xml:space="preserve">This particular view is elaborate and straightforward. A perfect justification for this is a hypothetical scenario involving a typical teacher with children. </w:t>
      </w:r>
      <w:r w:rsidR="0067354E" w:rsidRPr="00E6679B">
        <w:rPr>
          <w:rFonts w:ascii="Times New Roman" w:hAnsi="Times New Roman" w:cs="Times New Roman"/>
          <w:color w:val="000000" w:themeColor="text1"/>
          <w:sz w:val="24"/>
          <w:szCs w:val="24"/>
        </w:rPr>
        <w:t>An average teacher with children to take care of is less likely to sell drugs because he or she has a lot to lose.</w:t>
      </w:r>
    </w:p>
    <w:p w:rsidR="00E6679B" w:rsidRDefault="00E6679B" w:rsidP="00C05772">
      <w:pPr>
        <w:spacing w:line="480" w:lineRule="auto"/>
        <w:ind w:firstLine="720"/>
        <w:jc w:val="center"/>
        <w:rPr>
          <w:rFonts w:ascii="Times New Roman" w:hAnsi="Times New Roman" w:cs="Times New Roman"/>
          <w:color w:val="000000" w:themeColor="text1"/>
          <w:sz w:val="24"/>
          <w:szCs w:val="24"/>
        </w:rPr>
      </w:pPr>
    </w:p>
    <w:p w:rsidR="00E6679B" w:rsidRDefault="00E6679B" w:rsidP="00C05772">
      <w:pPr>
        <w:spacing w:line="480" w:lineRule="auto"/>
        <w:ind w:firstLine="720"/>
        <w:jc w:val="center"/>
        <w:rPr>
          <w:rFonts w:ascii="Times New Roman" w:hAnsi="Times New Roman" w:cs="Times New Roman"/>
          <w:color w:val="000000" w:themeColor="text1"/>
          <w:sz w:val="24"/>
          <w:szCs w:val="24"/>
        </w:rPr>
      </w:pPr>
    </w:p>
    <w:p w:rsidR="00E6679B" w:rsidRDefault="00E6679B" w:rsidP="00C05772">
      <w:pPr>
        <w:spacing w:line="480" w:lineRule="auto"/>
        <w:ind w:firstLine="720"/>
        <w:jc w:val="center"/>
        <w:rPr>
          <w:rFonts w:ascii="Times New Roman" w:hAnsi="Times New Roman" w:cs="Times New Roman"/>
          <w:color w:val="000000" w:themeColor="text1"/>
          <w:sz w:val="24"/>
          <w:szCs w:val="24"/>
        </w:rPr>
      </w:pPr>
    </w:p>
    <w:p w:rsidR="00E6679B" w:rsidRDefault="00E6679B" w:rsidP="00C05772">
      <w:pPr>
        <w:spacing w:line="480" w:lineRule="auto"/>
        <w:ind w:firstLine="720"/>
        <w:jc w:val="center"/>
        <w:rPr>
          <w:rFonts w:ascii="Times New Roman" w:hAnsi="Times New Roman" w:cs="Times New Roman"/>
          <w:color w:val="000000" w:themeColor="text1"/>
          <w:sz w:val="24"/>
          <w:szCs w:val="24"/>
        </w:rPr>
      </w:pPr>
    </w:p>
    <w:p w:rsidR="00E6679B" w:rsidRDefault="00E6679B" w:rsidP="00C05772">
      <w:pPr>
        <w:spacing w:line="480" w:lineRule="auto"/>
        <w:ind w:firstLine="720"/>
        <w:jc w:val="center"/>
        <w:rPr>
          <w:rFonts w:ascii="Times New Roman" w:hAnsi="Times New Roman" w:cs="Times New Roman"/>
          <w:color w:val="000000" w:themeColor="text1"/>
          <w:sz w:val="24"/>
          <w:szCs w:val="24"/>
        </w:rPr>
      </w:pPr>
    </w:p>
    <w:p w:rsidR="00E6679B" w:rsidRDefault="00E6679B" w:rsidP="00C05772">
      <w:pPr>
        <w:spacing w:line="480" w:lineRule="auto"/>
        <w:ind w:firstLine="720"/>
        <w:jc w:val="center"/>
        <w:rPr>
          <w:rFonts w:ascii="Times New Roman" w:hAnsi="Times New Roman" w:cs="Times New Roman"/>
          <w:color w:val="000000" w:themeColor="text1"/>
          <w:sz w:val="24"/>
          <w:szCs w:val="24"/>
        </w:rPr>
      </w:pPr>
    </w:p>
    <w:p w:rsidR="00E6679B" w:rsidRDefault="00E6679B" w:rsidP="00C05772">
      <w:pPr>
        <w:spacing w:line="480" w:lineRule="auto"/>
        <w:ind w:firstLine="720"/>
        <w:jc w:val="center"/>
        <w:rPr>
          <w:rFonts w:ascii="Times New Roman" w:hAnsi="Times New Roman" w:cs="Times New Roman"/>
          <w:color w:val="000000" w:themeColor="text1"/>
          <w:sz w:val="24"/>
          <w:szCs w:val="24"/>
        </w:rPr>
      </w:pPr>
    </w:p>
    <w:p w:rsidR="00E6679B" w:rsidRDefault="00E6679B" w:rsidP="00C05772">
      <w:pPr>
        <w:spacing w:line="480" w:lineRule="auto"/>
        <w:ind w:firstLine="720"/>
        <w:jc w:val="center"/>
        <w:rPr>
          <w:rFonts w:ascii="Times New Roman" w:hAnsi="Times New Roman" w:cs="Times New Roman"/>
          <w:color w:val="000000" w:themeColor="text1"/>
          <w:sz w:val="24"/>
          <w:szCs w:val="24"/>
        </w:rPr>
      </w:pPr>
    </w:p>
    <w:p w:rsidR="00E6679B" w:rsidRDefault="00E6679B" w:rsidP="00C05772">
      <w:pPr>
        <w:spacing w:line="480" w:lineRule="auto"/>
        <w:ind w:firstLine="720"/>
        <w:jc w:val="center"/>
        <w:rPr>
          <w:rFonts w:ascii="Times New Roman" w:hAnsi="Times New Roman" w:cs="Times New Roman"/>
          <w:color w:val="000000" w:themeColor="text1"/>
          <w:sz w:val="24"/>
          <w:szCs w:val="24"/>
        </w:rPr>
      </w:pPr>
    </w:p>
    <w:p w:rsidR="009667D0" w:rsidRPr="00E6679B" w:rsidRDefault="008C6D64" w:rsidP="00C05772">
      <w:pPr>
        <w:spacing w:line="480" w:lineRule="auto"/>
        <w:ind w:firstLine="720"/>
        <w:jc w:val="center"/>
        <w:rPr>
          <w:rFonts w:ascii="Times New Roman" w:hAnsi="Times New Roman" w:cs="Times New Roman"/>
          <w:color w:val="000000" w:themeColor="text1"/>
          <w:sz w:val="24"/>
          <w:szCs w:val="24"/>
        </w:rPr>
      </w:pPr>
      <w:r w:rsidRPr="00E6679B">
        <w:rPr>
          <w:rFonts w:ascii="Times New Roman" w:hAnsi="Times New Roman" w:cs="Times New Roman"/>
          <w:color w:val="000000" w:themeColor="text1"/>
          <w:sz w:val="24"/>
          <w:szCs w:val="24"/>
        </w:rPr>
        <w:lastRenderedPageBreak/>
        <w:t>Works cited</w:t>
      </w:r>
    </w:p>
    <w:p w:rsidR="00F436CE" w:rsidRPr="00E6679B" w:rsidRDefault="008C6D64" w:rsidP="00C05772">
      <w:pPr>
        <w:pStyle w:val="NormalWeb"/>
        <w:spacing w:before="0" w:beforeAutospacing="0" w:after="0" w:afterAutospacing="0" w:line="480" w:lineRule="auto"/>
        <w:ind w:left="720" w:hanging="720"/>
        <w:rPr>
          <w:color w:val="000000" w:themeColor="text1"/>
        </w:rPr>
      </w:pPr>
      <w:r w:rsidRPr="00E6679B">
        <w:rPr>
          <w:color w:val="000000" w:themeColor="text1"/>
        </w:rPr>
        <w:t>Hirschi, Travis, and Edward Sagarin. “Deviance and Social Change.” </w:t>
      </w:r>
      <w:r w:rsidRPr="00E6679B">
        <w:rPr>
          <w:i/>
          <w:iCs/>
          <w:color w:val="000000" w:themeColor="text1"/>
        </w:rPr>
        <w:t>Contemporary Sociology</w:t>
      </w:r>
      <w:r w:rsidRPr="00E6679B">
        <w:rPr>
          <w:color w:val="000000" w:themeColor="text1"/>
        </w:rPr>
        <w:t>, vol. 8, no. 2, Mar. 1979, p. 254, doi:10.2307/2066147.</w:t>
      </w:r>
    </w:p>
    <w:p w:rsidR="00F436CE" w:rsidRPr="00E6679B" w:rsidRDefault="00F436CE" w:rsidP="00C05772">
      <w:pPr>
        <w:pStyle w:val="NormalWeb"/>
        <w:spacing w:before="0" w:beforeAutospacing="0" w:after="0" w:afterAutospacing="0" w:line="480" w:lineRule="auto"/>
        <w:ind w:left="720" w:hanging="720"/>
        <w:rPr>
          <w:color w:val="000000" w:themeColor="text1"/>
        </w:rPr>
      </w:pPr>
    </w:p>
    <w:p w:rsidR="00F436CE" w:rsidRPr="00E6679B" w:rsidRDefault="008C6D64" w:rsidP="00C05772">
      <w:pPr>
        <w:pStyle w:val="NormalWeb"/>
        <w:spacing w:before="0" w:beforeAutospacing="0" w:after="0" w:afterAutospacing="0" w:line="480" w:lineRule="auto"/>
        <w:ind w:left="720" w:hanging="720"/>
        <w:rPr>
          <w:color w:val="000000" w:themeColor="text1"/>
        </w:rPr>
      </w:pPr>
      <w:r w:rsidRPr="00E6679B">
        <w:rPr>
          <w:color w:val="000000" w:themeColor="text1"/>
        </w:rPr>
        <w:t>‌Brescia, Ray, and John Travis Marshall. </w:t>
      </w:r>
      <w:r w:rsidRPr="00E6679B">
        <w:rPr>
          <w:i/>
          <w:iCs/>
          <w:color w:val="000000" w:themeColor="text1"/>
        </w:rPr>
        <w:t>How Cities Will Save the World : Urban Innovation in the Face of Population Flows, Climate Change and Economic Inequality</w:t>
      </w:r>
      <w:r w:rsidRPr="00E6679B">
        <w:rPr>
          <w:color w:val="000000" w:themeColor="text1"/>
        </w:rPr>
        <w:t>. Routledge, Taylor &amp; Francis Group, 2016.</w:t>
      </w:r>
    </w:p>
    <w:p w:rsidR="00F436CE" w:rsidRPr="00E6679B" w:rsidRDefault="00F436CE" w:rsidP="00C05772">
      <w:pPr>
        <w:pStyle w:val="NormalWeb"/>
        <w:spacing w:before="0" w:beforeAutospacing="0" w:after="0" w:afterAutospacing="0" w:line="480" w:lineRule="auto"/>
        <w:ind w:left="720" w:hanging="720"/>
        <w:rPr>
          <w:color w:val="000000" w:themeColor="text1"/>
        </w:rPr>
      </w:pPr>
    </w:p>
    <w:p w:rsidR="00F436CE" w:rsidRPr="00E6679B" w:rsidRDefault="008C6D64" w:rsidP="00C05772">
      <w:pPr>
        <w:pStyle w:val="NormalWeb"/>
        <w:spacing w:before="0" w:beforeAutospacing="0" w:after="0" w:afterAutospacing="0" w:line="480" w:lineRule="auto"/>
        <w:ind w:left="720" w:hanging="720"/>
        <w:rPr>
          <w:color w:val="000000" w:themeColor="text1"/>
        </w:rPr>
      </w:pPr>
      <w:r w:rsidRPr="00E6679B">
        <w:rPr>
          <w:color w:val="000000" w:themeColor="text1"/>
        </w:rPr>
        <w:t>‌Agnew, Robert. “A Revised Strain Theory of Delinquency.” </w:t>
      </w:r>
      <w:r w:rsidRPr="00E6679B">
        <w:rPr>
          <w:i/>
          <w:iCs/>
          <w:color w:val="000000" w:themeColor="text1"/>
        </w:rPr>
        <w:t>Social Forces</w:t>
      </w:r>
      <w:r w:rsidRPr="00E6679B">
        <w:rPr>
          <w:color w:val="000000" w:themeColor="text1"/>
        </w:rPr>
        <w:t>, vol. 64, no. 1, Sept. 1985, p. 151, doi:10.2307/2578977.</w:t>
      </w:r>
    </w:p>
    <w:p w:rsidR="00F436CE" w:rsidRPr="00E6679B" w:rsidRDefault="008C6D64" w:rsidP="00C05772">
      <w:pPr>
        <w:pStyle w:val="NormalWeb"/>
        <w:spacing w:line="480" w:lineRule="auto"/>
        <w:rPr>
          <w:color w:val="000000" w:themeColor="text1"/>
        </w:rPr>
      </w:pPr>
      <w:r w:rsidRPr="00E6679B">
        <w:rPr>
          <w:color w:val="000000" w:themeColor="text1"/>
        </w:rPr>
        <w:t>‌</w:t>
      </w:r>
    </w:p>
    <w:p w:rsidR="00F436CE" w:rsidRPr="00E6679B" w:rsidRDefault="00F436CE" w:rsidP="00C05772">
      <w:pPr>
        <w:pStyle w:val="NormalWeb"/>
        <w:spacing w:line="480" w:lineRule="auto"/>
        <w:rPr>
          <w:color w:val="000000" w:themeColor="text1"/>
        </w:rPr>
      </w:pPr>
    </w:p>
    <w:p w:rsidR="00F436CE" w:rsidRPr="00E6679B" w:rsidRDefault="00F436CE" w:rsidP="00C05772">
      <w:pPr>
        <w:pStyle w:val="NormalWeb"/>
        <w:spacing w:line="480" w:lineRule="auto"/>
        <w:rPr>
          <w:color w:val="000000" w:themeColor="text1"/>
        </w:rPr>
      </w:pPr>
    </w:p>
    <w:p w:rsidR="0056339E" w:rsidRPr="00E6679B" w:rsidRDefault="0056339E" w:rsidP="00C05772">
      <w:pPr>
        <w:spacing w:line="480" w:lineRule="auto"/>
        <w:ind w:firstLine="720"/>
        <w:jc w:val="both"/>
        <w:rPr>
          <w:rFonts w:ascii="Times New Roman" w:hAnsi="Times New Roman" w:cs="Times New Roman"/>
          <w:color w:val="000000" w:themeColor="text1"/>
          <w:sz w:val="24"/>
          <w:szCs w:val="24"/>
        </w:rPr>
      </w:pPr>
    </w:p>
    <w:p w:rsidR="00665BA1" w:rsidRPr="00E6679B" w:rsidRDefault="00665BA1" w:rsidP="00C05772">
      <w:pPr>
        <w:spacing w:line="480" w:lineRule="auto"/>
        <w:ind w:firstLine="720"/>
        <w:jc w:val="both"/>
        <w:rPr>
          <w:rFonts w:ascii="Times New Roman" w:hAnsi="Times New Roman" w:cs="Times New Roman"/>
          <w:color w:val="000000" w:themeColor="text1"/>
          <w:sz w:val="24"/>
          <w:szCs w:val="24"/>
        </w:rPr>
      </w:pPr>
    </w:p>
    <w:sectPr w:rsidR="00665BA1" w:rsidRPr="00E6679B" w:rsidSect="008E7E0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C6D64" w:rsidRDefault="008C6D64" w:rsidP="00A92D94">
      <w:pPr>
        <w:spacing w:after="0" w:line="240" w:lineRule="auto"/>
      </w:pPr>
      <w:r>
        <w:separator/>
      </w:r>
    </w:p>
  </w:endnote>
  <w:endnote w:type="continuationSeparator" w:id="0">
    <w:p w:rsidR="008C6D64" w:rsidRDefault="008C6D64" w:rsidP="00A92D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C6D64" w:rsidRDefault="008C6D64" w:rsidP="00A92D94">
      <w:pPr>
        <w:spacing w:after="0" w:line="240" w:lineRule="auto"/>
      </w:pPr>
      <w:r>
        <w:separator/>
      </w:r>
    </w:p>
  </w:footnote>
  <w:footnote w:type="continuationSeparator" w:id="0">
    <w:p w:rsidR="008C6D64" w:rsidRDefault="008C6D64" w:rsidP="00A92D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85032"/>
      <w:docPartObj>
        <w:docPartGallery w:val="Page Numbers (Top of Page)"/>
        <w:docPartUnique/>
      </w:docPartObj>
    </w:sdtPr>
    <w:sdtEndPr/>
    <w:sdtContent>
      <w:p w:rsidR="00010537" w:rsidRDefault="008C6D64">
        <w:pPr>
          <w:pStyle w:val="Header"/>
        </w:pPr>
        <w:r>
          <w:t xml:space="preserve">                                                                                                                                                          Surname </w:t>
        </w:r>
        <w:r w:rsidR="00A92D94">
          <w:fldChar w:fldCharType="begin"/>
        </w:r>
        <w:r>
          <w:instrText xml:space="preserve"> PAGE   \* MERGEFORMAT </w:instrText>
        </w:r>
        <w:r w:rsidR="00A92D94">
          <w:fldChar w:fldCharType="separate"/>
        </w:r>
        <w:r w:rsidR="002E13B2">
          <w:rPr>
            <w:noProof/>
          </w:rPr>
          <w:t>2</w:t>
        </w:r>
        <w:r w:rsidR="00A92D94">
          <w:rPr>
            <w:noProof/>
          </w:rPr>
          <w:fldChar w:fldCharType="end"/>
        </w:r>
      </w:p>
    </w:sdtContent>
  </w:sdt>
  <w:p w:rsidR="00010537" w:rsidRDefault="000105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65C"/>
    <w:rsid w:val="00010537"/>
    <w:rsid w:val="001B4BA0"/>
    <w:rsid w:val="001D5E3F"/>
    <w:rsid w:val="002803FE"/>
    <w:rsid w:val="002E13B2"/>
    <w:rsid w:val="00363C17"/>
    <w:rsid w:val="003D5EF1"/>
    <w:rsid w:val="00406BB3"/>
    <w:rsid w:val="005546C2"/>
    <w:rsid w:val="0056339E"/>
    <w:rsid w:val="005A741C"/>
    <w:rsid w:val="005E3870"/>
    <w:rsid w:val="00652462"/>
    <w:rsid w:val="00665BA1"/>
    <w:rsid w:val="0067354E"/>
    <w:rsid w:val="006A360F"/>
    <w:rsid w:val="006C17E2"/>
    <w:rsid w:val="006E7E69"/>
    <w:rsid w:val="00744BB5"/>
    <w:rsid w:val="007559A7"/>
    <w:rsid w:val="007F14E9"/>
    <w:rsid w:val="00830BE6"/>
    <w:rsid w:val="008C6D64"/>
    <w:rsid w:val="008E7E0E"/>
    <w:rsid w:val="009667D0"/>
    <w:rsid w:val="00A3765C"/>
    <w:rsid w:val="00A37B5A"/>
    <w:rsid w:val="00A72108"/>
    <w:rsid w:val="00A778DD"/>
    <w:rsid w:val="00A81DD7"/>
    <w:rsid w:val="00A92D94"/>
    <w:rsid w:val="00AC6D8F"/>
    <w:rsid w:val="00AD583C"/>
    <w:rsid w:val="00B5204C"/>
    <w:rsid w:val="00C05772"/>
    <w:rsid w:val="00C53B3A"/>
    <w:rsid w:val="00D10E43"/>
    <w:rsid w:val="00D20B6D"/>
    <w:rsid w:val="00D44C89"/>
    <w:rsid w:val="00D77A4F"/>
    <w:rsid w:val="00DE2A74"/>
    <w:rsid w:val="00E6679B"/>
    <w:rsid w:val="00EA6EBA"/>
    <w:rsid w:val="00F436CE"/>
    <w:rsid w:val="00FD02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1CCE4D7-A19F-CD4C-BEE0-4C7E6317D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8E7E0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14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14E9"/>
  </w:style>
  <w:style w:type="paragraph" w:styleId="Footer">
    <w:name w:val="footer"/>
    <w:basedOn w:val="Normal"/>
    <w:link w:val="FooterChar"/>
    <w:uiPriority w:val="99"/>
    <w:semiHidden/>
    <w:unhideWhenUsed/>
    <w:rsid w:val="007F14E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F14E9"/>
  </w:style>
  <w:style w:type="paragraph" w:styleId="NormalWeb">
    <w:name w:val="Normal (Web)"/>
    <w:basedOn w:val="Normal"/>
    <w:uiPriority w:val="99"/>
    <w:semiHidden/>
    <w:unhideWhenUsed/>
    <w:rsid w:val="00F436C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775</Words>
  <Characters>4418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Dream.Teamwriters254</dc:creator>
  <cp:lastModifiedBy>nyoike31@gmail.com</cp:lastModifiedBy>
  <cp:revision>2</cp:revision>
  <dcterms:created xsi:type="dcterms:W3CDTF">2020-07-16T19:49:00Z</dcterms:created>
  <dcterms:modified xsi:type="dcterms:W3CDTF">2020-07-16T19:49:00Z</dcterms:modified>
</cp:coreProperties>
</file>